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86F25" w:rsidRPr="00BD5EF4" w:rsidRDefault="00BD5EF4">
      <w:pPr>
        <w:rPr>
          <w:rFonts w:ascii="Times New Roman" w:hAnsi="Times New Roman" w:cs="Times New Roman"/>
          <w:b/>
          <w:szCs w:val="24"/>
        </w:rPr>
      </w:pPr>
      <w:r w:rsidRPr="00BD5EF4">
        <w:rPr>
          <w:rFonts w:ascii="Times New Roman" w:hAnsi="Times New Roman" w:cs="Times New Roman"/>
          <w:b/>
          <w:szCs w:val="24"/>
        </w:rPr>
        <w:t>MODELOS DEL DEPORTE</w:t>
      </w:r>
    </w:p>
    <w:p w:rsidR="00BD5EF4" w:rsidRPr="00BD5EF4" w:rsidRDefault="00BD5EF4" w:rsidP="00BD5EF4">
      <w:pPr>
        <w:shd w:val="clear" w:color="auto" w:fill="FFFFFF"/>
        <w:spacing w:after="240"/>
        <w:jc w:val="left"/>
        <w:rPr>
          <w:rFonts w:ascii="Times New Roman" w:eastAsia="Times New Roman" w:hAnsi="Times New Roman" w:cs="Times New Roman"/>
          <w:szCs w:val="24"/>
          <w:lang w:eastAsia="es-CO"/>
        </w:rPr>
      </w:pPr>
      <w:r w:rsidRPr="00BD5EF4">
        <w:rPr>
          <w:rFonts w:ascii="Times New Roman" w:eastAsia="Times New Roman" w:hAnsi="Times New Roman" w:cs="Times New Roman"/>
          <w:szCs w:val="24"/>
          <w:lang w:eastAsia="es-CO"/>
        </w:rPr>
        <w:t xml:space="preserve">La llegada al Ministerio del Deporte de Xavier </w:t>
      </w:r>
      <w:proofErr w:type="spellStart"/>
      <w:r w:rsidRPr="00BD5EF4">
        <w:rPr>
          <w:rFonts w:ascii="Times New Roman" w:eastAsia="Times New Roman" w:hAnsi="Times New Roman" w:cs="Times New Roman"/>
          <w:szCs w:val="24"/>
          <w:lang w:eastAsia="es-CO"/>
        </w:rPr>
        <w:t>Enderica</w:t>
      </w:r>
      <w:proofErr w:type="spellEnd"/>
      <w:r w:rsidRPr="00BD5EF4">
        <w:rPr>
          <w:rFonts w:ascii="Times New Roman" w:eastAsia="Times New Roman" w:hAnsi="Times New Roman" w:cs="Times New Roman"/>
          <w:szCs w:val="24"/>
          <w:lang w:eastAsia="es-CO"/>
        </w:rPr>
        <w:t xml:space="preserve"> Salgado abre esperanza para darle un giro al quehacer deportivo ecuatoriano, especialmente en las disciplinas colectivas y los no priorizados. El actual sistema, salvo los de alta competencia, no alcanza a cubrirlos ni apoyarlos y habrá que volver a buscar nuevas formas de financiar sus actividades.</w:t>
      </w:r>
    </w:p>
    <w:p w:rsidR="00BD5EF4" w:rsidRPr="00BD5EF4" w:rsidRDefault="00BD5EF4" w:rsidP="00BD5EF4">
      <w:pPr>
        <w:shd w:val="clear" w:color="auto" w:fill="FFFFFF"/>
        <w:spacing w:after="240"/>
        <w:jc w:val="left"/>
        <w:rPr>
          <w:rFonts w:ascii="Times New Roman" w:eastAsia="Times New Roman" w:hAnsi="Times New Roman" w:cs="Times New Roman"/>
          <w:szCs w:val="24"/>
          <w:lang w:eastAsia="es-CO"/>
        </w:rPr>
      </w:pPr>
      <w:r w:rsidRPr="00BD5EF4">
        <w:rPr>
          <w:rFonts w:ascii="Times New Roman" w:eastAsia="Times New Roman" w:hAnsi="Times New Roman" w:cs="Times New Roman"/>
          <w:szCs w:val="24"/>
          <w:lang w:eastAsia="es-CO"/>
        </w:rPr>
        <w:t xml:space="preserve">El flamante líder del organismo rector como </w:t>
      </w:r>
      <w:proofErr w:type="spellStart"/>
      <w:r w:rsidRPr="00BD5EF4">
        <w:rPr>
          <w:rFonts w:ascii="Times New Roman" w:eastAsia="Times New Roman" w:hAnsi="Times New Roman" w:cs="Times New Roman"/>
          <w:szCs w:val="24"/>
          <w:lang w:eastAsia="es-CO"/>
        </w:rPr>
        <w:t>exseleccionado</w:t>
      </w:r>
      <w:proofErr w:type="spellEnd"/>
      <w:r w:rsidRPr="00BD5EF4">
        <w:rPr>
          <w:rFonts w:ascii="Times New Roman" w:eastAsia="Times New Roman" w:hAnsi="Times New Roman" w:cs="Times New Roman"/>
          <w:szCs w:val="24"/>
          <w:lang w:eastAsia="es-CO"/>
        </w:rPr>
        <w:t xml:space="preserve"> del Ecuador en natación, múltiple campeón nacional y medallista internacional tiene la película bien clara de la importancia y los beneficios de la práctica de los deportes, de las necesidades de los atletas, de las angustias y necesidades de los organismos. El éxito de su gestión estará medida en lograr corregir las fa</w:t>
      </w:r>
      <w:bookmarkStart w:id="0" w:name="_GoBack"/>
      <w:bookmarkEnd w:id="0"/>
      <w:r w:rsidRPr="00BD5EF4">
        <w:rPr>
          <w:rFonts w:ascii="Times New Roman" w:eastAsia="Times New Roman" w:hAnsi="Times New Roman" w:cs="Times New Roman"/>
          <w:szCs w:val="24"/>
          <w:lang w:eastAsia="es-CO"/>
        </w:rPr>
        <w:t>llas de la ley y sus reglamentos y de la distribución de los recursos más justa y desequilibrada.</w:t>
      </w:r>
    </w:p>
    <w:p w:rsidR="00BD5EF4" w:rsidRPr="00BD5EF4" w:rsidRDefault="00BD5EF4" w:rsidP="00BD5EF4">
      <w:pPr>
        <w:shd w:val="clear" w:color="auto" w:fill="FFFFFF"/>
        <w:spacing w:after="240"/>
        <w:jc w:val="left"/>
        <w:rPr>
          <w:rFonts w:ascii="Times New Roman" w:eastAsia="Times New Roman" w:hAnsi="Times New Roman" w:cs="Times New Roman"/>
          <w:szCs w:val="24"/>
          <w:lang w:eastAsia="es-CO"/>
        </w:rPr>
      </w:pPr>
      <w:r w:rsidRPr="00BD5EF4">
        <w:rPr>
          <w:rFonts w:ascii="Times New Roman" w:eastAsia="Times New Roman" w:hAnsi="Times New Roman" w:cs="Times New Roman"/>
          <w:szCs w:val="24"/>
          <w:lang w:eastAsia="es-CO"/>
        </w:rPr>
        <w:t>Esa teoría de apoyar solo a unos cuantos deportes es una práctica excluyente. Todas las disciplinas y modalidades tienen sus propias necesidades, emociones y exigencia. Otro tema que se debe solucionar con urgencia es la falta de energía eléctrica en los escenarios deportivos por deudas acumuladas. Es indolente que se mantenga a oscuras los estadios y coliseos por falta de gestión de un ministerio y otro. El uno que explique convenza y exija y finanzas que emita sin demora la trasferencia de valores que se generaron por la promulgación de la nueva ley.</w:t>
      </w:r>
    </w:p>
    <w:p w:rsidR="00BD5EF4" w:rsidRPr="00BD5EF4" w:rsidRDefault="00BD5EF4" w:rsidP="00BD5EF4">
      <w:pPr>
        <w:shd w:val="clear" w:color="auto" w:fill="FFFFFF"/>
        <w:spacing w:after="240"/>
        <w:jc w:val="left"/>
        <w:rPr>
          <w:rFonts w:ascii="Times New Roman" w:eastAsia="Times New Roman" w:hAnsi="Times New Roman" w:cs="Times New Roman"/>
          <w:szCs w:val="24"/>
          <w:lang w:eastAsia="es-CO"/>
        </w:rPr>
      </w:pPr>
      <w:r w:rsidRPr="00BD5EF4">
        <w:rPr>
          <w:rFonts w:ascii="Times New Roman" w:eastAsia="Times New Roman" w:hAnsi="Times New Roman" w:cs="Times New Roman"/>
          <w:szCs w:val="24"/>
          <w:lang w:eastAsia="es-CO"/>
        </w:rPr>
        <w:t>Recordemos que con la anterior legislación los escenarios deportivos tenían exonerados de los pagos por consumo de energía y agua potable, pero este derecho fue suprimido con el compromiso de que el Estado tenía que asumir estos valores.</w:t>
      </w:r>
    </w:p>
    <w:p w:rsidR="00BD5EF4" w:rsidRPr="00BD5EF4" w:rsidRDefault="00BD5EF4" w:rsidP="00BD5EF4">
      <w:pPr>
        <w:shd w:val="clear" w:color="auto" w:fill="FFFFFF"/>
        <w:spacing w:after="240"/>
        <w:jc w:val="left"/>
        <w:rPr>
          <w:rFonts w:ascii="Times New Roman" w:eastAsia="Times New Roman" w:hAnsi="Times New Roman" w:cs="Times New Roman"/>
          <w:szCs w:val="24"/>
          <w:lang w:eastAsia="es-CO"/>
        </w:rPr>
      </w:pPr>
      <w:r w:rsidRPr="00BD5EF4">
        <w:rPr>
          <w:rFonts w:ascii="Times New Roman" w:eastAsia="Times New Roman" w:hAnsi="Times New Roman" w:cs="Times New Roman"/>
          <w:szCs w:val="24"/>
          <w:lang w:eastAsia="es-CO"/>
        </w:rPr>
        <w:t>Fue en este punto que se originó este problema. Por un lado el Estado no cumplió con lo ofrecido y por otro los agenciosos administradores de las Corporación Nacional de Electrificación aplicaron la tijera y ejecutaron cortes masivos en la mayoría de los escenarios deportivos en el país. Esto ha generado graves problemas en las programaciones y en los planes de desarrollo en todo el país.</w:t>
      </w:r>
    </w:p>
    <w:p w:rsidR="00BD5EF4" w:rsidRPr="00BD5EF4" w:rsidRDefault="00BD5EF4" w:rsidP="00BD5EF4">
      <w:pPr>
        <w:shd w:val="clear" w:color="auto" w:fill="FFFFFF"/>
        <w:spacing w:after="240"/>
        <w:jc w:val="left"/>
        <w:rPr>
          <w:rFonts w:ascii="Times New Roman" w:eastAsia="Times New Roman" w:hAnsi="Times New Roman" w:cs="Times New Roman"/>
          <w:szCs w:val="24"/>
          <w:lang w:eastAsia="es-CO"/>
        </w:rPr>
      </w:pPr>
      <w:r w:rsidRPr="00BD5EF4">
        <w:rPr>
          <w:rFonts w:ascii="Times New Roman" w:eastAsia="Times New Roman" w:hAnsi="Times New Roman" w:cs="Times New Roman"/>
          <w:szCs w:val="24"/>
          <w:lang w:eastAsia="es-CO"/>
        </w:rPr>
        <w:t>Entre sus primeras gestiones, el ministro informó, que Finanzas tiene lista la trasferencia para cubrir estos valores para atender este problema por ahora.</w:t>
      </w:r>
    </w:p>
    <w:p w:rsidR="00BD5EF4" w:rsidRPr="00BD5EF4" w:rsidRDefault="00BD5EF4" w:rsidP="00BD5EF4">
      <w:pPr>
        <w:shd w:val="clear" w:color="auto" w:fill="FFFFFF"/>
        <w:spacing w:after="240"/>
        <w:jc w:val="left"/>
        <w:rPr>
          <w:rFonts w:ascii="Times New Roman" w:eastAsia="Times New Roman" w:hAnsi="Times New Roman" w:cs="Times New Roman"/>
          <w:szCs w:val="24"/>
          <w:lang w:eastAsia="es-CO"/>
        </w:rPr>
      </w:pPr>
      <w:r w:rsidRPr="00BD5EF4">
        <w:rPr>
          <w:rFonts w:ascii="Times New Roman" w:eastAsia="Times New Roman" w:hAnsi="Times New Roman" w:cs="Times New Roman"/>
          <w:szCs w:val="24"/>
          <w:lang w:eastAsia="es-CO"/>
        </w:rPr>
        <w:t xml:space="preserve">Uno de </w:t>
      </w:r>
      <w:proofErr w:type="gramStart"/>
      <w:r w:rsidRPr="00BD5EF4">
        <w:rPr>
          <w:rFonts w:ascii="Times New Roman" w:eastAsia="Times New Roman" w:hAnsi="Times New Roman" w:cs="Times New Roman"/>
          <w:szCs w:val="24"/>
          <w:lang w:eastAsia="es-CO"/>
        </w:rPr>
        <w:t>los</w:t>
      </w:r>
      <w:proofErr w:type="gramEnd"/>
      <w:r w:rsidRPr="00BD5EF4">
        <w:rPr>
          <w:rFonts w:ascii="Times New Roman" w:eastAsia="Times New Roman" w:hAnsi="Times New Roman" w:cs="Times New Roman"/>
          <w:szCs w:val="24"/>
          <w:lang w:eastAsia="es-CO"/>
        </w:rPr>
        <w:t xml:space="preserve"> disciplinas deportivas que más ha sufrido esta falta de energía eléctrica en los escenarios, es el béisbol, que además ha soportado las marginaciones por ser un deporte colectivo y la no inclusión en los juegos nacionales,</w:t>
      </w:r>
    </w:p>
    <w:p w:rsidR="00BD5EF4" w:rsidRPr="00BD5EF4" w:rsidRDefault="00BD5EF4" w:rsidP="00BD5EF4">
      <w:pPr>
        <w:shd w:val="clear" w:color="auto" w:fill="FFFFFF"/>
        <w:spacing w:after="240"/>
        <w:jc w:val="left"/>
        <w:rPr>
          <w:rFonts w:ascii="Times New Roman" w:eastAsia="Times New Roman" w:hAnsi="Times New Roman" w:cs="Times New Roman"/>
          <w:szCs w:val="24"/>
          <w:lang w:eastAsia="es-CO"/>
        </w:rPr>
      </w:pPr>
      <w:r w:rsidRPr="00BD5EF4">
        <w:rPr>
          <w:rFonts w:ascii="Times New Roman" w:eastAsia="Times New Roman" w:hAnsi="Times New Roman" w:cs="Times New Roman"/>
          <w:szCs w:val="24"/>
          <w:lang w:eastAsia="es-CO"/>
        </w:rPr>
        <w:t xml:space="preserve">En el tradicional estadio </w:t>
      </w:r>
      <w:proofErr w:type="spellStart"/>
      <w:r w:rsidRPr="00BD5EF4">
        <w:rPr>
          <w:rFonts w:ascii="Times New Roman" w:eastAsia="Times New Roman" w:hAnsi="Times New Roman" w:cs="Times New Roman"/>
          <w:szCs w:val="24"/>
          <w:lang w:eastAsia="es-CO"/>
        </w:rPr>
        <w:t>Yeyo</w:t>
      </w:r>
      <w:proofErr w:type="spellEnd"/>
      <w:r w:rsidRPr="00BD5EF4">
        <w:rPr>
          <w:rFonts w:ascii="Times New Roman" w:eastAsia="Times New Roman" w:hAnsi="Times New Roman" w:cs="Times New Roman"/>
          <w:szCs w:val="24"/>
          <w:lang w:eastAsia="es-CO"/>
        </w:rPr>
        <w:t xml:space="preserve"> </w:t>
      </w:r>
      <w:proofErr w:type="spellStart"/>
      <w:r w:rsidRPr="00BD5EF4">
        <w:rPr>
          <w:rFonts w:ascii="Times New Roman" w:eastAsia="Times New Roman" w:hAnsi="Times New Roman" w:cs="Times New Roman"/>
          <w:szCs w:val="24"/>
          <w:lang w:eastAsia="es-CO"/>
        </w:rPr>
        <w:t>Úraga</w:t>
      </w:r>
      <w:proofErr w:type="spellEnd"/>
      <w:r w:rsidRPr="00BD5EF4">
        <w:rPr>
          <w:rFonts w:ascii="Times New Roman" w:eastAsia="Times New Roman" w:hAnsi="Times New Roman" w:cs="Times New Roman"/>
          <w:szCs w:val="24"/>
          <w:lang w:eastAsia="es-CO"/>
        </w:rPr>
        <w:t xml:space="preserve"> se juegan los torneos de primera división con iluminación desde 1965 los martes y jueves a partir de las 20:00, además de la doble jornada sabatina. En primer lugar porque sus deportistas estudian o trabajan y por otro lado los fanáticos alcanzan ir a casa para luego ir al béisbol.</w:t>
      </w:r>
    </w:p>
    <w:p w:rsidR="00BD5EF4" w:rsidRPr="00BD5EF4" w:rsidRDefault="00BD5EF4" w:rsidP="00BD5EF4">
      <w:pPr>
        <w:shd w:val="clear" w:color="auto" w:fill="FFFFFF"/>
        <w:spacing w:after="240"/>
        <w:jc w:val="left"/>
        <w:rPr>
          <w:rFonts w:ascii="Times New Roman" w:eastAsia="Times New Roman" w:hAnsi="Times New Roman" w:cs="Times New Roman"/>
          <w:szCs w:val="24"/>
          <w:lang w:eastAsia="es-CO"/>
        </w:rPr>
      </w:pPr>
      <w:r w:rsidRPr="00BD5EF4">
        <w:rPr>
          <w:rFonts w:ascii="Times New Roman" w:eastAsia="Times New Roman" w:hAnsi="Times New Roman" w:cs="Times New Roman"/>
          <w:szCs w:val="24"/>
          <w:lang w:eastAsia="es-CO"/>
        </w:rPr>
        <w:t xml:space="preserve">Fue una vergüenza internacional que la selección nacional de Chile que vino hacer un serie de cotejos con distintos clubes, equipos y selecciones de la localidad debieron terminar un cotejo cuando solo se habían jugado cinco episodios porque las luces fueron apagadas. En </w:t>
      </w:r>
      <w:r w:rsidRPr="00BD5EF4">
        <w:rPr>
          <w:rFonts w:ascii="Times New Roman" w:eastAsia="Times New Roman" w:hAnsi="Times New Roman" w:cs="Times New Roman"/>
          <w:szCs w:val="24"/>
          <w:lang w:eastAsia="es-CO"/>
        </w:rPr>
        <w:lastRenderedPageBreak/>
        <w:t xml:space="preserve">otro partido los peloteros locales debieron hacer la colecta para pagar </w:t>
      </w:r>
      <w:proofErr w:type="gramStart"/>
      <w:r w:rsidRPr="00BD5EF4">
        <w:rPr>
          <w:rFonts w:ascii="Times New Roman" w:eastAsia="Times New Roman" w:hAnsi="Times New Roman" w:cs="Times New Roman"/>
          <w:szCs w:val="24"/>
          <w:lang w:eastAsia="es-CO"/>
        </w:rPr>
        <w:t>el consumos</w:t>
      </w:r>
      <w:proofErr w:type="gramEnd"/>
      <w:r w:rsidRPr="00BD5EF4">
        <w:rPr>
          <w:rFonts w:ascii="Times New Roman" w:eastAsia="Times New Roman" w:hAnsi="Times New Roman" w:cs="Times New Roman"/>
          <w:szCs w:val="24"/>
          <w:lang w:eastAsia="es-CO"/>
        </w:rPr>
        <w:t xml:space="preserve"> de energía por dos horas.</w:t>
      </w:r>
    </w:p>
    <w:p w:rsidR="00BD5EF4" w:rsidRPr="00BD5EF4" w:rsidRDefault="00BD5EF4" w:rsidP="00BD5EF4">
      <w:pPr>
        <w:shd w:val="clear" w:color="auto" w:fill="FFFFFF"/>
        <w:spacing w:after="240"/>
        <w:jc w:val="left"/>
        <w:rPr>
          <w:rFonts w:ascii="Times New Roman" w:eastAsia="Times New Roman" w:hAnsi="Times New Roman" w:cs="Times New Roman"/>
          <w:szCs w:val="24"/>
          <w:lang w:eastAsia="es-CO"/>
        </w:rPr>
      </w:pPr>
      <w:r w:rsidRPr="00BD5EF4">
        <w:rPr>
          <w:rFonts w:ascii="Times New Roman" w:eastAsia="Times New Roman" w:hAnsi="Times New Roman" w:cs="Times New Roman"/>
          <w:szCs w:val="24"/>
          <w:lang w:eastAsia="es-CO"/>
        </w:rPr>
        <w:t xml:space="preserve">El complejo de la Kennedy, que cuenta con cuatro diamantes en donde se entrena y se juegan torneos de béisbol y </w:t>
      </w:r>
      <w:proofErr w:type="spellStart"/>
      <w:r w:rsidRPr="00BD5EF4">
        <w:rPr>
          <w:rFonts w:ascii="Times New Roman" w:eastAsia="Times New Roman" w:hAnsi="Times New Roman" w:cs="Times New Roman"/>
          <w:szCs w:val="24"/>
          <w:lang w:eastAsia="es-CO"/>
        </w:rPr>
        <w:t>sóftbol</w:t>
      </w:r>
      <w:proofErr w:type="spellEnd"/>
      <w:r w:rsidRPr="00BD5EF4">
        <w:rPr>
          <w:rFonts w:ascii="Times New Roman" w:eastAsia="Times New Roman" w:hAnsi="Times New Roman" w:cs="Times New Roman"/>
          <w:szCs w:val="24"/>
          <w:lang w:eastAsia="es-CO"/>
        </w:rPr>
        <w:t>, es una penumbra. Lo mismo pasa en las ligas: Miraflores y Liga del Sur, que necesitan con suma urgencia que se restablezcan los servicios básicos.</w:t>
      </w:r>
    </w:p>
    <w:p w:rsidR="00BD5EF4" w:rsidRPr="00BD5EF4" w:rsidRDefault="00BD5EF4" w:rsidP="00BD5EF4">
      <w:pPr>
        <w:shd w:val="clear" w:color="auto" w:fill="FFFFFF"/>
        <w:spacing w:after="240"/>
        <w:jc w:val="left"/>
        <w:rPr>
          <w:rFonts w:ascii="Times New Roman" w:eastAsia="Times New Roman" w:hAnsi="Times New Roman" w:cs="Times New Roman"/>
          <w:szCs w:val="24"/>
          <w:lang w:eastAsia="es-CO"/>
        </w:rPr>
      </w:pPr>
      <w:r w:rsidRPr="00BD5EF4">
        <w:rPr>
          <w:rFonts w:ascii="Times New Roman" w:eastAsia="Times New Roman" w:hAnsi="Times New Roman" w:cs="Times New Roman"/>
          <w:szCs w:val="24"/>
          <w:lang w:eastAsia="es-CO"/>
        </w:rPr>
        <w:t>En estas circunstancias lo que corresponde es buscar nuevo modelo de acción, conseguir socios estratégicos que entiendan bien el rol del deporte y sus beneficios. La Liga Miraflores está encaminada en este nuevo estilo de gestión. Su mayor apoyo es la empresa privada y el Municipio de Guayaquil.</w:t>
      </w:r>
    </w:p>
    <w:p w:rsidR="00BD5EF4" w:rsidRPr="00BD5EF4" w:rsidRDefault="00BD5EF4" w:rsidP="00BD5EF4">
      <w:pPr>
        <w:shd w:val="clear" w:color="auto" w:fill="FFFFFF"/>
        <w:spacing w:after="240"/>
        <w:jc w:val="left"/>
        <w:rPr>
          <w:rFonts w:ascii="Times New Roman" w:eastAsia="Times New Roman" w:hAnsi="Times New Roman" w:cs="Times New Roman"/>
          <w:szCs w:val="24"/>
          <w:lang w:eastAsia="es-CO"/>
        </w:rPr>
      </w:pPr>
      <w:r w:rsidRPr="00BD5EF4">
        <w:rPr>
          <w:rFonts w:ascii="Times New Roman" w:eastAsia="Times New Roman" w:hAnsi="Times New Roman" w:cs="Times New Roman"/>
          <w:szCs w:val="24"/>
          <w:lang w:eastAsia="es-CO"/>
        </w:rPr>
        <w:t>En el marco de la ceremonia de premiación, de los mejores y más destacados peloteros, efectuada en el Salón de la Ciudad, al cierre de la temporada, el alcalde Jaime Nebot dijo: “Los deportes deben proyectarse a la sociedad, de manera que hoy más que nunca hay que fortalecerlos y nosotros lo vamos a seguir haciendo. Hemos puesto mucho esfuerzo que ustedes lo conocen: gradas, iluminación, canchas sintéticas, etc. Esto no es el final, tampoco el comienzo. Las labores hay que continuarlas. Tengan la certeza que tendrán todo el apoyo que requieran de parte de la Municipalidad. La van a tener porque en esta liga, el modelo de Guayaquil de: sumar, multiplicar, unir, construir en estrecha participación con el sector privado, se ha consolidado”, recalcó.</w:t>
      </w:r>
    </w:p>
    <w:p w:rsidR="00BD5EF4" w:rsidRPr="00BD5EF4" w:rsidRDefault="00BD5EF4" w:rsidP="00BD5EF4">
      <w:pPr>
        <w:shd w:val="clear" w:color="auto" w:fill="FFFFFF"/>
        <w:spacing w:after="240"/>
        <w:jc w:val="left"/>
        <w:rPr>
          <w:rFonts w:ascii="Times New Roman" w:eastAsia="Times New Roman" w:hAnsi="Times New Roman" w:cs="Times New Roman"/>
          <w:szCs w:val="24"/>
          <w:lang w:eastAsia="es-CO"/>
        </w:rPr>
      </w:pPr>
      <w:r w:rsidRPr="00BD5EF4">
        <w:rPr>
          <w:rFonts w:ascii="Times New Roman" w:eastAsia="Times New Roman" w:hAnsi="Times New Roman" w:cs="Times New Roman"/>
          <w:szCs w:val="24"/>
          <w:lang w:eastAsia="es-CO"/>
        </w:rPr>
        <w:t>“Tan importante es el esfuerzo de la Municipalidad como el de los padres, deportistas, como el de los auspiciantes. Esto es sumar esfuerzo público con el sector privado y por eso esta ciudad camina y puede enfrentar con valentía, eficacia y solidaridad los avatares de los momentos como los que está viviendo el país. Esto es lo que nos mantiene unidos y nos hace salir adelante. Quiero felicitar a los auspiciantes, padres y sobre todo a los chicos que en el béisbol tienen que desarrollar valores y conceptos que fortalezcan no solo el cuerpo sino también el ejemplo de trabajar en equipo”, afirmó.</w:t>
      </w:r>
    </w:p>
    <w:p w:rsidR="00BD5EF4" w:rsidRPr="00BD5EF4" w:rsidRDefault="00BD5EF4" w:rsidP="00BD5EF4">
      <w:pPr>
        <w:shd w:val="clear" w:color="auto" w:fill="FFFFFF"/>
        <w:spacing w:after="240"/>
        <w:jc w:val="left"/>
        <w:rPr>
          <w:rFonts w:ascii="Times New Roman" w:eastAsia="Times New Roman" w:hAnsi="Times New Roman" w:cs="Times New Roman"/>
          <w:szCs w:val="24"/>
          <w:lang w:eastAsia="es-CO"/>
        </w:rPr>
      </w:pPr>
      <w:r w:rsidRPr="00BD5EF4">
        <w:rPr>
          <w:rFonts w:ascii="Times New Roman" w:eastAsia="Times New Roman" w:hAnsi="Times New Roman" w:cs="Times New Roman"/>
          <w:szCs w:val="24"/>
          <w:lang w:eastAsia="es-CO"/>
        </w:rPr>
        <w:t>“La vida no es un juego, pero se parece un juego en el sentido que hay que hacer equipo para triunfar: en la empresa privada, las ciudades y en el mundo y este pequeño ejemplo es un gran ejemplo que ojalá se asimile por parte de otros. Esta es su casa, un abrazo para los que han descollado en los distintos departamentos del béisbol que hoy por hoy se ha consolidado como la segunda fuerza deportiva de la ciudad”, expresó finalmente el alcalde guayaquileño.</w:t>
      </w:r>
    </w:p>
    <w:p w:rsidR="00BD5EF4" w:rsidRPr="00BD5EF4" w:rsidRDefault="00BD5EF4" w:rsidP="00BD5EF4">
      <w:pPr>
        <w:shd w:val="clear" w:color="auto" w:fill="FFFFFF"/>
        <w:spacing w:after="240"/>
        <w:jc w:val="left"/>
        <w:rPr>
          <w:rFonts w:ascii="Times New Roman" w:eastAsia="Times New Roman" w:hAnsi="Times New Roman" w:cs="Times New Roman"/>
          <w:szCs w:val="24"/>
          <w:lang w:eastAsia="es-CO"/>
        </w:rPr>
      </w:pPr>
      <w:r w:rsidRPr="00BD5EF4">
        <w:rPr>
          <w:rFonts w:ascii="Times New Roman" w:eastAsia="Times New Roman" w:hAnsi="Times New Roman" w:cs="Times New Roman"/>
          <w:szCs w:val="24"/>
          <w:lang w:eastAsia="es-CO"/>
        </w:rPr>
        <w:t>Los deportes deben de buscar nuevos y creativos modelos de gestión y unir organismos estatales, provinciales, municipales conjuntamente con la empresa privada que tengan conciencia social y entiendan lo útil de esta noble actividad complementada con el esfuerzo de padres, deportistas y la dedicación de sus dirigentes. (O)</w:t>
      </w:r>
    </w:p>
    <w:p w:rsidR="00BD5EF4" w:rsidRPr="00BD5EF4" w:rsidRDefault="00BD5EF4" w:rsidP="00BD5EF4">
      <w:pPr>
        <w:shd w:val="clear" w:color="auto" w:fill="FFFFFF"/>
        <w:spacing w:after="240"/>
        <w:jc w:val="left"/>
        <w:rPr>
          <w:rFonts w:ascii="Times New Roman" w:eastAsia="Times New Roman" w:hAnsi="Times New Roman" w:cs="Times New Roman"/>
          <w:szCs w:val="24"/>
          <w:lang w:eastAsia="es-CO"/>
        </w:rPr>
      </w:pPr>
      <w:r w:rsidRPr="00BD5EF4">
        <w:rPr>
          <w:rFonts w:ascii="Times New Roman" w:eastAsia="Times New Roman" w:hAnsi="Times New Roman" w:cs="Times New Roman"/>
          <w:iCs/>
          <w:szCs w:val="24"/>
          <w:lang w:eastAsia="es-CO"/>
        </w:rPr>
        <w:t xml:space="preserve">El flamante líder del organismo rector como </w:t>
      </w:r>
      <w:proofErr w:type="spellStart"/>
      <w:r w:rsidRPr="00BD5EF4">
        <w:rPr>
          <w:rFonts w:ascii="Times New Roman" w:eastAsia="Times New Roman" w:hAnsi="Times New Roman" w:cs="Times New Roman"/>
          <w:iCs/>
          <w:szCs w:val="24"/>
          <w:lang w:eastAsia="es-CO"/>
        </w:rPr>
        <w:t>exseleccionado</w:t>
      </w:r>
      <w:proofErr w:type="spellEnd"/>
      <w:r w:rsidRPr="00BD5EF4">
        <w:rPr>
          <w:rFonts w:ascii="Times New Roman" w:eastAsia="Times New Roman" w:hAnsi="Times New Roman" w:cs="Times New Roman"/>
          <w:iCs/>
          <w:szCs w:val="24"/>
          <w:lang w:eastAsia="es-CO"/>
        </w:rPr>
        <w:t xml:space="preserve"> del Ecuador en natación tiene la película bien clara de la importancia y los beneficios de la práctica de los deportes.</w:t>
      </w:r>
    </w:p>
    <w:p w:rsidR="00BD5EF4" w:rsidRPr="00BD5EF4" w:rsidRDefault="00BD5EF4">
      <w:pPr>
        <w:rPr>
          <w:rFonts w:ascii="Times New Roman" w:hAnsi="Times New Roman" w:cs="Times New Roman"/>
          <w:b/>
          <w:szCs w:val="24"/>
        </w:rPr>
      </w:pPr>
    </w:p>
    <w:sectPr w:rsidR="00BD5EF4" w:rsidRPr="00BD5EF4">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43158B2"/>
    <w:multiLevelType w:val="multilevel"/>
    <w:tmpl w:val="CFC0B7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195E505E"/>
    <w:multiLevelType w:val="multilevel"/>
    <w:tmpl w:val="E526A8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95B4363"/>
    <w:multiLevelType w:val="multilevel"/>
    <w:tmpl w:val="C8027D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4A3B7EE5"/>
    <w:multiLevelType w:val="multilevel"/>
    <w:tmpl w:val="CF80E0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5B742AE6"/>
    <w:multiLevelType w:val="multilevel"/>
    <w:tmpl w:val="07941A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5FC557E6"/>
    <w:multiLevelType w:val="multilevel"/>
    <w:tmpl w:val="A650D3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6E92305A"/>
    <w:multiLevelType w:val="multilevel"/>
    <w:tmpl w:val="370674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78F93A7A"/>
    <w:multiLevelType w:val="multilevel"/>
    <w:tmpl w:val="46E405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79701140"/>
    <w:multiLevelType w:val="multilevel"/>
    <w:tmpl w:val="075255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lvlOverride w:ilvl="0">
      <w:lvl w:ilvl="0">
        <w:numFmt w:val="bullet"/>
        <w:lvlText w:val=""/>
        <w:lvlJc w:val="left"/>
        <w:pPr>
          <w:tabs>
            <w:tab w:val="num" w:pos="720"/>
          </w:tabs>
          <w:ind w:left="720" w:hanging="360"/>
        </w:pPr>
        <w:rPr>
          <w:rFonts w:ascii="Wingdings" w:hAnsi="Wingdings" w:hint="default"/>
          <w:sz w:val="20"/>
        </w:rPr>
      </w:lvl>
    </w:lvlOverride>
  </w:num>
  <w:num w:numId="2">
    <w:abstractNumId w:val="7"/>
    <w:lvlOverride w:ilvl="0">
      <w:lvl w:ilvl="0">
        <w:numFmt w:val="bullet"/>
        <w:lvlText w:val=""/>
        <w:lvlJc w:val="left"/>
        <w:pPr>
          <w:tabs>
            <w:tab w:val="num" w:pos="720"/>
          </w:tabs>
          <w:ind w:left="720" w:hanging="360"/>
        </w:pPr>
        <w:rPr>
          <w:rFonts w:ascii="Wingdings" w:hAnsi="Wingdings" w:hint="default"/>
          <w:sz w:val="20"/>
        </w:rPr>
      </w:lvl>
    </w:lvlOverride>
  </w:num>
  <w:num w:numId="3">
    <w:abstractNumId w:val="8"/>
    <w:lvlOverride w:ilvl="0">
      <w:lvl w:ilvl="0">
        <w:numFmt w:val="bullet"/>
        <w:lvlText w:val=""/>
        <w:lvlJc w:val="left"/>
        <w:pPr>
          <w:tabs>
            <w:tab w:val="num" w:pos="720"/>
          </w:tabs>
          <w:ind w:left="720" w:hanging="360"/>
        </w:pPr>
        <w:rPr>
          <w:rFonts w:ascii="Wingdings" w:hAnsi="Wingdings" w:hint="default"/>
          <w:sz w:val="20"/>
        </w:rPr>
      </w:lvl>
    </w:lvlOverride>
  </w:num>
  <w:num w:numId="4">
    <w:abstractNumId w:val="5"/>
  </w:num>
  <w:num w:numId="5">
    <w:abstractNumId w:val="1"/>
  </w:num>
  <w:num w:numId="6">
    <w:abstractNumId w:val="4"/>
  </w:num>
  <w:num w:numId="7">
    <w:abstractNumId w:val="2"/>
  </w:num>
  <w:num w:numId="8">
    <w:abstractNumId w:val="3"/>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86F25"/>
    <w:rsid w:val="00163972"/>
    <w:rsid w:val="00186F25"/>
    <w:rsid w:val="003931B9"/>
    <w:rsid w:val="00BA108C"/>
    <w:rsid w:val="00BD5EF4"/>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4141CB9-BD4F-411E-AB4B-E42DF08CD8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A108C"/>
    <w:pPr>
      <w:spacing w:after="120" w:line="240" w:lineRule="auto"/>
      <w:jc w:val="both"/>
    </w:pPr>
    <w:rPr>
      <w:rFonts w:ascii="Arial" w:hAnsi="Arial"/>
      <w:sz w:val="24"/>
    </w:rPr>
  </w:style>
  <w:style w:type="paragraph" w:styleId="Ttulo1">
    <w:name w:val="heading 1"/>
    <w:basedOn w:val="Normal"/>
    <w:next w:val="Normal"/>
    <w:link w:val="Ttulo1Car"/>
    <w:uiPriority w:val="9"/>
    <w:qFormat/>
    <w:rsid w:val="00BA108C"/>
    <w:pPr>
      <w:keepNext/>
      <w:keepLines/>
      <w:pageBreakBefore/>
      <w:jc w:val="center"/>
      <w:outlineLvl w:val="0"/>
    </w:pPr>
    <w:rPr>
      <w:rFonts w:eastAsiaTheme="majorEastAsia" w:cstheme="majorBidi"/>
      <w:color w:val="2E74B5" w:themeColor="accent1" w:themeShade="BF"/>
      <w:szCs w:val="32"/>
    </w:rPr>
  </w:style>
  <w:style w:type="paragraph" w:styleId="Ttulo2">
    <w:name w:val="heading 2"/>
    <w:basedOn w:val="Normal"/>
    <w:next w:val="Normal"/>
    <w:link w:val="Ttulo2Car"/>
    <w:uiPriority w:val="9"/>
    <w:semiHidden/>
    <w:unhideWhenUsed/>
    <w:qFormat/>
    <w:rsid w:val="00BA108C"/>
    <w:pPr>
      <w:keepNext/>
      <w:keepLines/>
      <w:jc w:val="left"/>
      <w:outlineLvl w:val="1"/>
    </w:pPr>
    <w:rPr>
      <w:rFonts w:eastAsiaTheme="majorEastAsia" w:cstheme="majorBidi"/>
      <w:color w:val="2E74B5" w:themeColor="accent1" w:themeShade="BF"/>
      <w:szCs w:val="26"/>
    </w:rPr>
  </w:style>
  <w:style w:type="paragraph" w:styleId="Ttulo3">
    <w:name w:val="heading 3"/>
    <w:basedOn w:val="Normal"/>
    <w:link w:val="Ttulo3Car"/>
    <w:uiPriority w:val="9"/>
    <w:qFormat/>
    <w:rsid w:val="00186F25"/>
    <w:pPr>
      <w:spacing w:before="100" w:beforeAutospacing="1" w:after="100" w:afterAutospacing="1"/>
      <w:jc w:val="left"/>
      <w:outlineLvl w:val="2"/>
    </w:pPr>
    <w:rPr>
      <w:rFonts w:ascii="Times New Roman" w:eastAsia="Times New Roman" w:hAnsi="Times New Roman" w:cs="Times New Roman"/>
      <w:b/>
      <w:bCs/>
      <w:sz w:val="27"/>
      <w:szCs w:val="27"/>
      <w:lang w:eastAsia="es-CO"/>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BA108C"/>
    <w:rPr>
      <w:rFonts w:ascii="Arial" w:eastAsiaTheme="majorEastAsia" w:hAnsi="Arial" w:cstheme="majorBidi"/>
      <w:color w:val="2E74B5" w:themeColor="accent1" w:themeShade="BF"/>
      <w:sz w:val="24"/>
      <w:szCs w:val="32"/>
    </w:rPr>
  </w:style>
  <w:style w:type="character" w:customStyle="1" w:styleId="Ttulo2Car">
    <w:name w:val="Título 2 Car"/>
    <w:basedOn w:val="Fuentedeprrafopredeter"/>
    <w:link w:val="Ttulo2"/>
    <w:uiPriority w:val="9"/>
    <w:semiHidden/>
    <w:rsid w:val="00BA108C"/>
    <w:rPr>
      <w:rFonts w:ascii="Arial" w:eastAsiaTheme="majorEastAsia" w:hAnsi="Arial" w:cstheme="majorBidi"/>
      <w:color w:val="2E74B5" w:themeColor="accent1" w:themeShade="BF"/>
      <w:sz w:val="24"/>
      <w:szCs w:val="26"/>
    </w:rPr>
  </w:style>
  <w:style w:type="character" w:customStyle="1" w:styleId="Ttulo3Car">
    <w:name w:val="Título 3 Car"/>
    <w:basedOn w:val="Fuentedeprrafopredeter"/>
    <w:link w:val="Ttulo3"/>
    <w:uiPriority w:val="9"/>
    <w:rsid w:val="00186F25"/>
    <w:rPr>
      <w:rFonts w:ascii="Times New Roman" w:eastAsia="Times New Roman" w:hAnsi="Times New Roman" w:cs="Times New Roman"/>
      <w:b/>
      <w:bCs/>
      <w:sz w:val="27"/>
      <w:szCs w:val="27"/>
      <w:lang w:eastAsia="es-CO"/>
    </w:rPr>
  </w:style>
  <w:style w:type="paragraph" w:styleId="NormalWeb">
    <w:name w:val="Normal (Web)"/>
    <w:basedOn w:val="Normal"/>
    <w:uiPriority w:val="99"/>
    <w:semiHidden/>
    <w:unhideWhenUsed/>
    <w:rsid w:val="00186F25"/>
    <w:pPr>
      <w:spacing w:before="100" w:beforeAutospacing="1" w:after="100" w:afterAutospacing="1"/>
      <w:jc w:val="left"/>
    </w:pPr>
    <w:rPr>
      <w:rFonts w:ascii="Times New Roman" w:eastAsia="Times New Roman" w:hAnsi="Times New Roman" w:cs="Times New Roman"/>
      <w:szCs w:val="24"/>
      <w:lang w:eastAsia="es-CO"/>
    </w:rPr>
  </w:style>
  <w:style w:type="character" w:styleId="Textoennegrita">
    <w:name w:val="Strong"/>
    <w:basedOn w:val="Fuentedeprrafopredeter"/>
    <w:uiPriority w:val="22"/>
    <w:qFormat/>
    <w:rsid w:val="00186F25"/>
    <w:rPr>
      <w:b/>
      <w:bCs/>
    </w:rPr>
  </w:style>
  <w:style w:type="character" w:styleId="nfasis">
    <w:name w:val="Emphasis"/>
    <w:basedOn w:val="Fuentedeprrafopredeter"/>
    <w:uiPriority w:val="20"/>
    <w:qFormat/>
    <w:rsid w:val="00BD5EF4"/>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22729354">
      <w:bodyDiv w:val="1"/>
      <w:marLeft w:val="0"/>
      <w:marRight w:val="0"/>
      <w:marTop w:val="0"/>
      <w:marBottom w:val="0"/>
      <w:divBdr>
        <w:top w:val="none" w:sz="0" w:space="0" w:color="auto"/>
        <w:left w:val="none" w:sz="0" w:space="0" w:color="auto"/>
        <w:bottom w:val="none" w:sz="0" w:space="0" w:color="auto"/>
        <w:right w:val="none" w:sz="0" w:space="0" w:color="auto"/>
      </w:divBdr>
    </w:div>
    <w:div w:id="779106392">
      <w:bodyDiv w:val="1"/>
      <w:marLeft w:val="0"/>
      <w:marRight w:val="0"/>
      <w:marTop w:val="0"/>
      <w:marBottom w:val="0"/>
      <w:divBdr>
        <w:top w:val="none" w:sz="0" w:space="0" w:color="auto"/>
        <w:left w:val="none" w:sz="0" w:space="0" w:color="auto"/>
        <w:bottom w:val="none" w:sz="0" w:space="0" w:color="auto"/>
        <w:right w:val="none" w:sz="0" w:space="0" w:color="auto"/>
      </w:divBdr>
    </w:div>
    <w:div w:id="1784032746">
      <w:bodyDiv w:val="1"/>
      <w:marLeft w:val="0"/>
      <w:marRight w:val="0"/>
      <w:marTop w:val="0"/>
      <w:marBottom w:val="0"/>
      <w:divBdr>
        <w:top w:val="none" w:sz="0" w:space="0" w:color="auto"/>
        <w:left w:val="none" w:sz="0" w:space="0" w:color="auto"/>
        <w:bottom w:val="none" w:sz="0" w:space="0" w:color="auto"/>
        <w:right w:val="none" w:sz="0" w:space="0" w:color="auto"/>
      </w:divBdr>
      <w:divsChild>
        <w:div w:id="176399225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926</Words>
  <Characters>5097</Characters>
  <Application>Microsoft Office Word</Application>
  <DocSecurity>0</DocSecurity>
  <Lines>42</Lines>
  <Paragraphs>12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6011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YOSMAN MEDINA</dc:creator>
  <cp:keywords/>
  <dc:description/>
  <cp:lastModifiedBy>YOSMAN MEDINA</cp:lastModifiedBy>
  <cp:revision>2</cp:revision>
  <dcterms:created xsi:type="dcterms:W3CDTF">2019-08-04T21:51:00Z</dcterms:created>
  <dcterms:modified xsi:type="dcterms:W3CDTF">2019-08-04T21:51:00Z</dcterms:modified>
</cp:coreProperties>
</file>